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F7" w:rsidRDefault="00552239" w:rsidP="003904F7">
      <w:pPr>
        <w:pStyle w:val="Standard"/>
        <w:pageBreakBefore/>
        <w:spacing w:line="360" w:lineRule="auto"/>
        <w:jc w:val="right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>Załącznik nr 3</w:t>
      </w:r>
    </w:p>
    <w:p w:rsidR="003904F7" w:rsidRDefault="003904F7" w:rsidP="003904F7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umowy nr ……………………………….</w:t>
      </w:r>
    </w:p>
    <w:p w:rsidR="003904F7" w:rsidRDefault="003904F7" w:rsidP="003904F7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:rsidR="002E2744" w:rsidRDefault="00A93AAB"/>
    <w:p w:rsidR="00552239" w:rsidRPr="00552239" w:rsidRDefault="00552239" w:rsidP="00552239">
      <w:pPr>
        <w:spacing w:line="360" w:lineRule="auto"/>
        <w:jc w:val="center"/>
        <w:rPr>
          <w:rFonts w:ascii="Verdana" w:hAnsi="Verdana"/>
          <w:b/>
          <w:sz w:val="32"/>
          <w:szCs w:val="32"/>
          <w:vertAlign w:val="superscript"/>
        </w:rPr>
      </w:pPr>
      <w:r>
        <w:rPr>
          <w:rFonts w:ascii="Verdana" w:hAnsi="Verdana"/>
          <w:b/>
          <w:sz w:val="32"/>
          <w:szCs w:val="32"/>
          <w:vertAlign w:val="superscript"/>
        </w:rPr>
        <w:t>HARMONOGRAM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4"/>
        <w:gridCol w:w="1824"/>
        <w:gridCol w:w="1801"/>
        <w:gridCol w:w="1801"/>
        <w:gridCol w:w="1802"/>
      </w:tblGrid>
      <w:tr w:rsidR="00552239" w:rsidTr="006326FA">
        <w:tc>
          <w:tcPr>
            <w:tcW w:w="1842" w:type="dxa"/>
          </w:tcPr>
          <w:p w:rsidR="00552239" w:rsidRPr="00EC2E10" w:rsidRDefault="00552239" w:rsidP="006326FA">
            <w:pPr>
              <w:rPr>
                <w:rFonts w:ascii="Verdana" w:hAnsi="Verdana"/>
                <w:b/>
                <w:sz w:val="28"/>
                <w:szCs w:val="28"/>
                <w:vertAlign w:val="superscript"/>
              </w:rPr>
            </w:pPr>
            <w:r w:rsidRPr="00EC2E10">
              <w:rPr>
                <w:rFonts w:ascii="Verdana" w:hAnsi="Verdana"/>
                <w:b/>
                <w:sz w:val="28"/>
                <w:szCs w:val="28"/>
                <w:vertAlign w:val="superscript"/>
              </w:rPr>
              <w:t>Komórka organizacyjna</w:t>
            </w:r>
          </w:p>
        </w:tc>
        <w:tc>
          <w:tcPr>
            <w:tcW w:w="1842" w:type="dxa"/>
          </w:tcPr>
          <w:p w:rsidR="00552239" w:rsidRPr="00EC2E10" w:rsidRDefault="00552239" w:rsidP="006326F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vertAlign w:val="superscript"/>
              </w:rPr>
            </w:pPr>
            <w:r w:rsidRPr="00EC2E10">
              <w:rPr>
                <w:rFonts w:ascii="Verdana" w:hAnsi="Verdana"/>
                <w:b/>
                <w:sz w:val="28"/>
                <w:szCs w:val="28"/>
                <w:vertAlign w:val="superscript"/>
              </w:rPr>
              <w:t>Dni powszednie</w:t>
            </w:r>
          </w:p>
        </w:tc>
        <w:tc>
          <w:tcPr>
            <w:tcW w:w="1842" w:type="dxa"/>
          </w:tcPr>
          <w:p w:rsidR="00552239" w:rsidRPr="00EC2E10" w:rsidRDefault="00552239" w:rsidP="006326F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vertAlign w:val="superscript"/>
              </w:rPr>
            </w:pPr>
            <w:r w:rsidRPr="00EC2E10">
              <w:rPr>
                <w:rFonts w:ascii="Verdana" w:hAnsi="Verdana"/>
                <w:b/>
                <w:sz w:val="28"/>
                <w:szCs w:val="28"/>
                <w:vertAlign w:val="superscript"/>
              </w:rPr>
              <w:t>Liczba osób</w:t>
            </w:r>
          </w:p>
        </w:tc>
        <w:tc>
          <w:tcPr>
            <w:tcW w:w="1843" w:type="dxa"/>
          </w:tcPr>
          <w:p w:rsidR="00552239" w:rsidRPr="00EC2E10" w:rsidRDefault="00552239" w:rsidP="006326F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vertAlign w:val="superscript"/>
              </w:rPr>
            </w:pPr>
            <w:r w:rsidRPr="00EC2E10">
              <w:rPr>
                <w:rFonts w:ascii="Verdana" w:hAnsi="Verdana"/>
                <w:b/>
                <w:sz w:val="28"/>
                <w:szCs w:val="28"/>
                <w:vertAlign w:val="superscript"/>
              </w:rPr>
              <w:t>Dni wolne</w:t>
            </w:r>
          </w:p>
        </w:tc>
        <w:tc>
          <w:tcPr>
            <w:tcW w:w="1843" w:type="dxa"/>
          </w:tcPr>
          <w:p w:rsidR="00552239" w:rsidRPr="00EC2E10" w:rsidRDefault="00552239" w:rsidP="006326F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vertAlign w:val="superscript"/>
              </w:rPr>
            </w:pPr>
            <w:r w:rsidRPr="00EC2E10">
              <w:rPr>
                <w:rFonts w:ascii="Verdana" w:hAnsi="Verdana"/>
                <w:b/>
                <w:sz w:val="28"/>
                <w:szCs w:val="28"/>
                <w:vertAlign w:val="superscript"/>
              </w:rPr>
              <w:t>Liczba osób</w:t>
            </w:r>
          </w:p>
        </w:tc>
      </w:tr>
      <w:tr w:rsidR="00552239" w:rsidRPr="00552239" w:rsidTr="006326FA"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Oddział Dziecięcy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7.00 -16.00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15.00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</w:tr>
      <w:tr w:rsidR="00552239" w:rsidRPr="00552239" w:rsidTr="006326FA"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Oddział Chirurgiczny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16.00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10.00 – 14.00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16.00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</w:tr>
      <w:tr w:rsidR="00552239" w:rsidRPr="00552239" w:rsidTr="006326FA"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Blok Operacyjny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19.00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10.00 -16.00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19.00 -7.00</w:t>
            </w:r>
          </w:p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19.00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19.00 -7.00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</w:tr>
      <w:tr w:rsidR="00552239" w:rsidRPr="00552239" w:rsidTr="006326FA"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Anestezjologia i Intensywna Terapia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17.00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8.00 – 16.00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</w:tr>
      <w:tr w:rsidR="00552239" w:rsidRPr="00552239" w:rsidTr="006326FA"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 xml:space="preserve">Odział </w:t>
            </w:r>
            <w:proofErr w:type="spellStart"/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Ginekologiczno</w:t>
            </w:r>
            <w:proofErr w:type="spellEnd"/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 xml:space="preserve"> – Położniczy i Noworodkowy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7.00 - 1</w:t>
            </w:r>
            <w:r w:rsidR="00D27D60">
              <w:rPr>
                <w:rFonts w:ascii="Verdana" w:hAnsi="Verdana"/>
                <w:sz w:val="18"/>
                <w:szCs w:val="18"/>
                <w:vertAlign w:val="superscript"/>
              </w:rPr>
              <w:t>8</w:t>
            </w: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.00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7.00- 13.00</w:t>
            </w:r>
          </w:p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16.00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</w:tr>
      <w:tr w:rsidR="00552239" w:rsidRPr="00552239" w:rsidTr="006326FA"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Oddział Wewnętrzny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16.00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16.00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16.00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</w:tr>
      <w:tr w:rsidR="00552239" w:rsidRPr="00552239" w:rsidTr="006326FA"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Zakład Opiekuńczo Leczniczy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7.00 -19.00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7.00-13.00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16.00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18 00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7.00- 14.00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</w:tr>
      <w:tr w:rsidR="00552239" w:rsidRPr="00552239" w:rsidTr="006326FA"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 xml:space="preserve">Centralna </w:t>
            </w:r>
            <w:proofErr w:type="spellStart"/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Sterylizatornia</w:t>
            </w:r>
            <w:proofErr w:type="spellEnd"/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 xml:space="preserve"> +Apteka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7.00 – 15.00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552239" w:rsidRPr="00552239" w:rsidTr="006326FA">
        <w:trPr>
          <w:trHeight w:val="1116"/>
        </w:trPr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Ciągi komunikacyjne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6.00– 13.00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10.00 – 20.00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18.00 – 6.00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14.00 – 20.00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19.00 – 7.00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</w:tr>
      <w:tr w:rsidR="00552239" w:rsidRPr="00552239" w:rsidTr="006326FA"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Centrum Rehabilitacji</w:t>
            </w:r>
          </w:p>
        </w:tc>
        <w:tc>
          <w:tcPr>
            <w:tcW w:w="1842" w:type="dxa"/>
          </w:tcPr>
          <w:p w:rsidR="00D27D60" w:rsidRPr="00552239" w:rsidRDefault="00D27D60" w:rsidP="00D27D6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8</w:t>
            </w: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.00 - 1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6</w:t>
            </w: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.00</w:t>
            </w:r>
          </w:p>
          <w:p w:rsidR="00D27D60" w:rsidRPr="00552239" w:rsidRDefault="00D27D60" w:rsidP="00D27D6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14.00- 22</w:t>
            </w: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.00</w:t>
            </w:r>
          </w:p>
          <w:p w:rsidR="00552239" w:rsidRPr="00552239" w:rsidRDefault="00552239" w:rsidP="00D27D60">
            <w:pPr>
              <w:spacing w:line="360" w:lineRule="auto"/>
              <w:ind w:left="321" w:hanging="283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w sobotę</w:t>
            </w:r>
          </w:p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15.00 – 17.00</w:t>
            </w:r>
          </w:p>
        </w:tc>
        <w:tc>
          <w:tcPr>
            <w:tcW w:w="1843" w:type="dxa"/>
          </w:tcPr>
          <w:p w:rsid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  <w:p w:rsidR="00A93AAB" w:rsidRPr="00552239" w:rsidRDefault="00A93AAB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bookmarkStart w:id="0" w:name="_GoBack"/>
            <w:bookmarkEnd w:id="0"/>
          </w:p>
        </w:tc>
      </w:tr>
      <w:tr w:rsidR="00552239" w:rsidRPr="00552239" w:rsidTr="006326FA"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Administracja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14.00 – 20.00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552239" w:rsidRPr="00552239" w:rsidTr="006326FA">
        <w:tc>
          <w:tcPr>
            <w:tcW w:w="1842" w:type="dxa"/>
          </w:tcPr>
          <w:p w:rsidR="00552239" w:rsidRPr="00552239" w:rsidRDefault="00552239" w:rsidP="006326F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Mycie maszynowe i doczyszczanie</w:t>
            </w:r>
          </w:p>
        </w:tc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52239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</w:tcPr>
          <w:p w:rsidR="00552239" w:rsidRPr="00552239" w:rsidRDefault="00552239" w:rsidP="006326FA">
            <w:pPr>
              <w:spacing w:line="360" w:lineRule="auto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</w:tbl>
    <w:p w:rsidR="00944C82" w:rsidRDefault="00944C82" w:rsidP="00944C82">
      <w:pPr>
        <w:spacing w:line="240" w:lineRule="auto"/>
        <w:jc w:val="center"/>
        <w:rPr>
          <w:rFonts w:ascii="Verdana" w:hAnsi="Verdana"/>
          <w:b/>
        </w:rPr>
      </w:pPr>
    </w:p>
    <w:p w:rsidR="007017CF" w:rsidRDefault="007017CF" w:rsidP="00944C82">
      <w:pPr>
        <w:spacing w:line="240" w:lineRule="auto"/>
        <w:jc w:val="center"/>
        <w:rPr>
          <w:rFonts w:ascii="Verdana" w:hAnsi="Verdana"/>
          <w:b/>
        </w:rPr>
      </w:pPr>
    </w:p>
    <w:p w:rsidR="007017CF" w:rsidRPr="00FF70D4" w:rsidRDefault="007017CF" w:rsidP="007017CF">
      <w:pPr>
        <w:ind w:left="5103" w:firstLine="362"/>
        <w:rPr>
          <w:rFonts w:ascii="Verdana" w:hAnsi="Verdana"/>
          <w:sz w:val="18"/>
          <w:szCs w:val="18"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Verdana" w:hAnsi="Verdana"/>
          <w:sz w:val="18"/>
          <w:szCs w:val="18"/>
        </w:rPr>
        <w:t xml:space="preserve">                     </w:t>
      </w:r>
      <w:r w:rsidRPr="00FF70D4">
        <w:rPr>
          <w:rFonts w:ascii="Verdana" w:hAnsi="Verdana"/>
          <w:sz w:val="18"/>
          <w:szCs w:val="18"/>
        </w:rPr>
        <w:t>…………………………………………………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  <w:r w:rsidRPr="00FF70D4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</w:t>
      </w:r>
    </w:p>
    <w:p w:rsidR="007017CF" w:rsidRPr="00C76AC0" w:rsidRDefault="007017CF" w:rsidP="007017CF">
      <w:pPr>
        <w:pStyle w:val="Tekstpodstawowywcity3"/>
        <w:spacing w:after="0"/>
        <w:ind w:left="4678" w:right="72" w:hanging="898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                </w:t>
      </w:r>
      <w:r w:rsidRPr="00C76AC0">
        <w:rPr>
          <w:rFonts w:ascii="Verdana" w:hAnsi="Verdana"/>
          <w:i/>
          <w:iCs/>
        </w:rPr>
        <w:t xml:space="preserve">(podpis i pieczątka imienna przedstawiciela </w:t>
      </w:r>
      <w:r>
        <w:rPr>
          <w:rFonts w:ascii="Verdana" w:hAnsi="Verdana"/>
          <w:i/>
          <w:iCs/>
        </w:rPr>
        <w:t xml:space="preserve">          Wykonawcy</w:t>
      </w:r>
      <w:r w:rsidRPr="00C76AC0">
        <w:rPr>
          <w:rFonts w:ascii="Verdana" w:hAnsi="Verdana"/>
          <w:i/>
          <w:iCs/>
        </w:rPr>
        <w:t>)</w:t>
      </w:r>
    </w:p>
    <w:p w:rsidR="007017CF" w:rsidRPr="00944C82" w:rsidRDefault="007017CF" w:rsidP="00944C82">
      <w:pPr>
        <w:spacing w:line="240" w:lineRule="auto"/>
        <w:jc w:val="center"/>
        <w:rPr>
          <w:rFonts w:ascii="Verdana" w:hAnsi="Verdana"/>
          <w:b/>
        </w:rPr>
      </w:pPr>
    </w:p>
    <w:sectPr w:rsidR="007017CF" w:rsidRPr="00944C82" w:rsidSect="00C30431">
      <w:footerReference w:type="default" r:id="rId7"/>
      <w:pgSz w:w="11906" w:h="16838"/>
      <w:pgMar w:top="1417" w:right="1417" w:bottom="1417" w:left="1417" w:header="708" w:footer="708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D9" w:rsidRDefault="00DD0ED9" w:rsidP="00C30431">
      <w:pPr>
        <w:spacing w:after="0" w:line="240" w:lineRule="auto"/>
      </w:pPr>
      <w:r>
        <w:separator/>
      </w:r>
    </w:p>
  </w:endnote>
  <w:endnote w:type="continuationSeparator" w:id="0">
    <w:p w:rsidR="00DD0ED9" w:rsidRDefault="00DD0ED9" w:rsidP="00C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31" w:rsidRDefault="00C30431">
    <w:pPr>
      <w:pStyle w:val="Stopka"/>
      <w:jc w:val="right"/>
    </w:pPr>
  </w:p>
  <w:p w:rsidR="00C30431" w:rsidRDefault="00C30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D9" w:rsidRDefault="00DD0ED9" w:rsidP="00C30431">
      <w:pPr>
        <w:spacing w:after="0" w:line="240" w:lineRule="auto"/>
      </w:pPr>
      <w:r>
        <w:separator/>
      </w:r>
    </w:p>
  </w:footnote>
  <w:footnote w:type="continuationSeparator" w:id="0">
    <w:p w:rsidR="00DD0ED9" w:rsidRDefault="00DD0ED9" w:rsidP="00C3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211B"/>
    <w:multiLevelType w:val="multilevel"/>
    <w:tmpl w:val="7A4EA3E4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743C6E19"/>
    <w:multiLevelType w:val="multilevel"/>
    <w:tmpl w:val="A83EBC3A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numFmt w:val="decimalZero"/>
      <w:isLgl/>
      <w:lvlText w:val="%1.%2"/>
      <w:lvlJc w:val="left"/>
      <w:pPr>
        <w:ind w:left="8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2160"/>
      </w:pPr>
      <w:rPr>
        <w:rFonts w:hint="default"/>
      </w:rPr>
    </w:lvl>
  </w:abstractNum>
  <w:abstractNum w:abstractNumId="2" w15:restartNumberingAfterBreak="0">
    <w:nsid w:val="74EC58AE"/>
    <w:multiLevelType w:val="multilevel"/>
    <w:tmpl w:val="CDCA4C46"/>
    <w:lvl w:ilvl="0">
      <w:start w:val="8"/>
      <w:numFmt w:val="decimal"/>
      <w:lvlText w:val="%1.0"/>
      <w:lvlJc w:val="left"/>
      <w:pPr>
        <w:ind w:left="70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F7"/>
    <w:rsid w:val="001723D3"/>
    <w:rsid w:val="003904F7"/>
    <w:rsid w:val="004B11C0"/>
    <w:rsid w:val="00552239"/>
    <w:rsid w:val="00581872"/>
    <w:rsid w:val="007017CF"/>
    <w:rsid w:val="008D426A"/>
    <w:rsid w:val="00944C82"/>
    <w:rsid w:val="00A93AAB"/>
    <w:rsid w:val="00BB3AAC"/>
    <w:rsid w:val="00C30431"/>
    <w:rsid w:val="00D27D60"/>
    <w:rsid w:val="00DD0ED9"/>
    <w:rsid w:val="00EF0B25"/>
    <w:rsid w:val="00F03167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B605-F9F0-4DB0-AEA3-777436F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04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017CF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kern w:val="3"/>
      <w:sz w:val="16"/>
      <w:szCs w:val="16"/>
      <w:lang w:eastAsia="zh-C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17CF"/>
    <w:rPr>
      <w:rFonts w:ascii="Times New Roman" w:eastAsia="SimSun" w:hAnsi="Times New Roman" w:cs="Times New Roman"/>
      <w:kern w:val="3"/>
      <w:sz w:val="16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5522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3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431"/>
  </w:style>
  <w:style w:type="paragraph" w:styleId="Stopka">
    <w:name w:val="footer"/>
    <w:basedOn w:val="Normalny"/>
    <w:link w:val="StopkaZnak"/>
    <w:uiPriority w:val="99"/>
    <w:unhideWhenUsed/>
    <w:rsid w:val="00C3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31"/>
  </w:style>
  <w:style w:type="paragraph" w:styleId="Tekstdymka">
    <w:name w:val="Balloon Text"/>
    <w:basedOn w:val="Normalny"/>
    <w:link w:val="TekstdymkaZnak"/>
    <w:uiPriority w:val="99"/>
    <w:semiHidden/>
    <w:unhideWhenUsed/>
    <w:rsid w:val="00C3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Pazoła</dc:creator>
  <cp:keywords/>
  <dc:description/>
  <cp:lastModifiedBy>Renata Pazoła</cp:lastModifiedBy>
  <cp:revision>3</cp:revision>
  <cp:lastPrinted>2018-02-05T11:10:00Z</cp:lastPrinted>
  <dcterms:created xsi:type="dcterms:W3CDTF">2018-02-05T10:58:00Z</dcterms:created>
  <dcterms:modified xsi:type="dcterms:W3CDTF">2018-02-05T11:10:00Z</dcterms:modified>
</cp:coreProperties>
</file>